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1C4" w:rsidRPr="007D41C4" w:rsidRDefault="00DC02A8" w:rsidP="00F03833">
      <w:pPr>
        <w:shd w:val="clear" w:color="auto" w:fill="EEEEEE"/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16A085"/>
          <w:sz w:val="39"/>
          <w:szCs w:val="39"/>
          <w:shd w:val="clear" w:color="auto" w:fill="EEEEEE"/>
          <w:lang w:eastAsia="en-GB"/>
        </w:rPr>
        <w:t>Glossary</w:t>
      </w:r>
    </w:p>
    <w:p w:rsidR="00DC02A8" w:rsidRDefault="00DC02A8" w:rsidP="00DC02A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16A085"/>
          <w:sz w:val="30"/>
          <w:szCs w:val="30"/>
          <w:lang w:eastAsia="en-GB"/>
        </w:rPr>
      </w:pPr>
    </w:p>
    <w:p w:rsidR="00DC02A8" w:rsidRDefault="007D41C4" w:rsidP="00DC02A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16A085"/>
          <w:sz w:val="30"/>
          <w:szCs w:val="30"/>
          <w:lang w:eastAsia="en-GB"/>
        </w:rPr>
      </w:pPr>
      <w:bookmarkStart w:id="0" w:name="_GoBack"/>
      <w:bookmarkEnd w:id="0"/>
      <w:r w:rsidRPr="00F03833">
        <w:rPr>
          <w:rFonts w:eastAsia="Times New Roman" w:cstheme="minorHAnsi"/>
          <w:b/>
          <w:bCs/>
          <w:color w:val="16A085"/>
          <w:sz w:val="30"/>
          <w:szCs w:val="30"/>
          <w:lang w:eastAsia="en-GB"/>
        </w:rPr>
        <w:t>Special Friends</w:t>
      </w:r>
    </w:p>
    <w:p w:rsidR="00DC02A8" w:rsidRDefault="00DC02A8" w:rsidP="00DC02A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en-GB"/>
        </w:rPr>
      </w:pPr>
      <w:r w:rsidRPr="00F03833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3657600</wp:posOffset>
            </wp:positionH>
            <wp:positionV relativeFrom="paragraph">
              <wp:posOffset>103837</wp:posOffset>
            </wp:positionV>
            <wp:extent cx="1792605" cy="1361440"/>
            <wp:effectExtent l="0" t="0" r="0" b="0"/>
            <wp:wrapTight wrapText="bothSides">
              <wp:wrapPolygon edited="0">
                <wp:start x="0" y="0"/>
                <wp:lineTo x="0" y="21157"/>
                <wp:lineTo x="21348" y="21157"/>
                <wp:lineTo x="21348" y="0"/>
                <wp:lineTo x="0" y="0"/>
              </wp:wrapPolygon>
            </wp:wrapTight>
            <wp:docPr id="18" name="Picture 18" descr="C:\Users\smoloney\AppData\Local\Microsoft\Windows\INetCache\Content.MSO\5281F46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smoloney\AppData\Local\Microsoft\Windows\INetCache\Content.MSO\5281F464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1C4" w:rsidRPr="007D41C4" w:rsidRDefault="007D41C4" w:rsidP="00DC02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D41C4">
        <w:rPr>
          <w:rFonts w:eastAsia="Times New Roman" w:cstheme="minorHAnsi"/>
          <w:color w:val="000000"/>
          <w:sz w:val="27"/>
          <w:szCs w:val="27"/>
          <w:lang w:eastAsia="en-GB"/>
        </w:rPr>
        <w:t xml:space="preserve">Special friends are a combination of two or three letters representing one sound, e.g. </w:t>
      </w:r>
      <w:r w:rsidRPr="007D41C4">
        <w:rPr>
          <w:rFonts w:eastAsia="Times New Roman" w:cstheme="minorHAnsi"/>
          <w:color w:val="000000"/>
          <w:sz w:val="27"/>
          <w:szCs w:val="27"/>
          <w:u w:val="single"/>
          <w:lang w:eastAsia="en-GB"/>
        </w:rPr>
        <w:t>ow</w:t>
      </w:r>
      <w:r w:rsidRPr="007D41C4">
        <w:rPr>
          <w:rFonts w:eastAsia="Times New Roman" w:cstheme="minorHAnsi"/>
          <w:color w:val="000000"/>
          <w:sz w:val="27"/>
          <w:szCs w:val="27"/>
          <w:lang w:eastAsia="en-GB"/>
        </w:rPr>
        <w:t xml:space="preserve">, </w:t>
      </w:r>
      <w:r w:rsidRPr="007D41C4">
        <w:rPr>
          <w:rFonts w:eastAsia="Times New Roman" w:cstheme="minorHAnsi"/>
          <w:color w:val="000000"/>
          <w:sz w:val="27"/>
          <w:szCs w:val="27"/>
          <w:u w:val="single"/>
          <w:lang w:eastAsia="en-GB"/>
        </w:rPr>
        <w:t>ck</w:t>
      </w:r>
      <w:r w:rsidRPr="007D41C4">
        <w:rPr>
          <w:rFonts w:eastAsia="Times New Roman" w:cstheme="minorHAnsi"/>
          <w:color w:val="000000"/>
          <w:sz w:val="27"/>
          <w:szCs w:val="27"/>
          <w:lang w:eastAsia="en-GB"/>
        </w:rPr>
        <w:t xml:space="preserve">, </w:t>
      </w:r>
      <w:r w:rsidRPr="007D41C4">
        <w:rPr>
          <w:rFonts w:eastAsia="Times New Roman" w:cstheme="minorHAnsi"/>
          <w:color w:val="000000"/>
          <w:sz w:val="27"/>
          <w:szCs w:val="27"/>
          <w:u w:val="single"/>
          <w:lang w:eastAsia="en-GB"/>
        </w:rPr>
        <w:t>ay</w:t>
      </w:r>
      <w:r w:rsidRPr="007D41C4">
        <w:rPr>
          <w:rFonts w:eastAsia="Times New Roman" w:cstheme="minorHAnsi"/>
          <w:color w:val="000000"/>
          <w:sz w:val="27"/>
          <w:szCs w:val="27"/>
          <w:lang w:eastAsia="en-GB"/>
        </w:rPr>
        <w:t xml:space="preserve">, </w:t>
      </w:r>
      <w:proofErr w:type="spellStart"/>
      <w:r w:rsidRPr="007D41C4">
        <w:rPr>
          <w:rFonts w:eastAsia="Times New Roman" w:cstheme="minorHAnsi"/>
          <w:color w:val="000000"/>
          <w:sz w:val="27"/>
          <w:szCs w:val="27"/>
          <w:u w:val="single"/>
          <w:lang w:eastAsia="en-GB"/>
        </w:rPr>
        <w:t>igh</w:t>
      </w:r>
      <w:proofErr w:type="spellEnd"/>
      <w:r w:rsidRPr="007D41C4">
        <w:rPr>
          <w:rFonts w:eastAsia="Times New Roman" w:cstheme="minorHAnsi"/>
          <w:color w:val="000000"/>
          <w:sz w:val="27"/>
          <w:szCs w:val="27"/>
          <w:lang w:eastAsia="en-GB"/>
        </w:rPr>
        <w:t xml:space="preserve">, </w:t>
      </w:r>
      <w:proofErr w:type="spellStart"/>
      <w:r w:rsidRPr="007D41C4">
        <w:rPr>
          <w:rFonts w:eastAsia="Times New Roman" w:cstheme="minorHAnsi"/>
          <w:color w:val="000000"/>
          <w:sz w:val="27"/>
          <w:szCs w:val="27"/>
          <w:u w:val="single"/>
          <w:lang w:eastAsia="en-GB"/>
        </w:rPr>
        <w:t>oa</w:t>
      </w:r>
      <w:proofErr w:type="spellEnd"/>
      <w:r w:rsidRPr="007D41C4">
        <w:rPr>
          <w:rFonts w:eastAsia="Times New Roman" w:cstheme="minorHAnsi"/>
          <w:color w:val="000000"/>
          <w:sz w:val="27"/>
          <w:szCs w:val="27"/>
          <w:lang w:eastAsia="en-GB"/>
        </w:rPr>
        <w:t>.</w:t>
      </w:r>
    </w:p>
    <w:p w:rsidR="007D41C4" w:rsidRPr="007D41C4" w:rsidRDefault="007D41C4" w:rsidP="00F0383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</w:p>
    <w:p w:rsidR="007D41C4" w:rsidRPr="007D41C4" w:rsidRDefault="007D41C4" w:rsidP="00F0383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</w:p>
    <w:p w:rsidR="007D41C4" w:rsidRPr="007D41C4" w:rsidRDefault="007D41C4" w:rsidP="00F0383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</w:p>
    <w:p w:rsidR="007D41C4" w:rsidRPr="007D41C4" w:rsidRDefault="007D41C4" w:rsidP="00F0383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16A085"/>
          <w:sz w:val="30"/>
          <w:szCs w:val="30"/>
          <w:lang w:eastAsia="en-GB"/>
        </w:rPr>
      </w:pPr>
      <w:r w:rsidRPr="00F03833">
        <w:rPr>
          <w:rFonts w:eastAsia="Times New Roman" w:cstheme="minorHAnsi"/>
          <w:b/>
          <w:bCs/>
          <w:color w:val="16A085"/>
          <w:sz w:val="30"/>
          <w:szCs w:val="30"/>
          <w:lang w:eastAsia="en-GB"/>
        </w:rPr>
        <w:t>Fred Talk</w:t>
      </w:r>
    </w:p>
    <w:p w:rsidR="007D41C4" w:rsidRPr="007D41C4" w:rsidRDefault="00DC02A8" w:rsidP="00DC02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03833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120347</wp:posOffset>
            </wp:positionV>
            <wp:extent cx="1724025" cy="802640"/>
            <wp:effectExtent l="0" t="0" r="9525" b="0"/>
            <wp:wrapTight wrapText="bothSides">
              <wp:wrapPolygon edited="0">
                <wp:start x="0" y="0"/>
                <wp:lineTo x="0" y="21019"/>
                <wp:lineTo x="21481" y="21019"/>
                <wp:lineTo x="21481" y="0"/>
                <wp:lineTo x="0" y="0"/>
              </wp:wrapPolygon>
            </wp:wrapTight>
            <wp:docPr id="17" name="Picture 17" descr="C:\Users\smoloney\AppData\Local\Microsoft\Windows\INetCache\Content.MSO\9D97AC1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smoloney\AppData\Local\Microsoft\Windows\INetCache\Content.MSO\9D97AC12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1C4" w:rsidRPr="007D41C4">
        <w:rPr>
          <w:rFonts w:eastAsia="Times New Roman" w:cstheme="minorHAnsi"/>
          <w:color w:val="000000"/>
          <w:sz w:val="27"/>
          <w:szCs w:val="27"/>
          <w:lang w:eastAsia="en-GB"/>
        </w:rPr>
        <w:t>Fred the Frog helps children read and spell. He can say the sounds in words, but he can’t say the whole word, so children have to help him.</w:t>
      </w:r>
    </w:p>
    <w:p w:rsidR="007D41C4" w:rsidRPr="007D41C4" w:rsidRDefault="007D41C4" w:rsidP="00DC02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D41C4">
        <w:rPr>
          <w:rFonts w:eastAsia="Times New Roman" w:cstheme="minorHAnsi"/>
          <w:color w:val="000000"/>
          <w:sz w:val="27"/>
          <w:szCs w:val="27"/>
          <w:lang w:eastAsia="en-GB"/>
        </w:rPr>
        <w:t>To help children read, Fred (the teacher) says the sounds and then children say the word.</w:t>
      </w:r>
    </w:p>
    <w:p w:rsidR="007D41C4" w:rsidRPr="007D41C4" w:rsidRDefault="007D41C4" w:rsidP="00DC02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D41C4">
        <w:rPr>
          <w:rFonts w:eastAsia="Times New Roman" w:cstheme="minorHAnsi"/>
          <w:color w:val="000000"/>
          <w:sz w:val="27"/>
          <w:szCs w:val="27"/>
          <w:lang w:eastAsia="en-GB"/>
        </w:rPr>
        <w:t>For example, Fred says c-a-t, children say cat, Fred says l-</w:t>
      </w:r>
      <w:proofErr w:type="spellStart"/>
      <w:r w:rsidRPr="007D41C4">
        <w:rPr>
          <w:rFonts w:eastAsia="Times New Roman" w:cstheme="minorHAnsi"/>
          <w:color w:val="000000"/>
          <w:sz w:val="27"/>
          <w:szCs w:val="27"/>
          <w:lang w:eastAsia="en-GB"/>
        </w:rPr>
        <w:t>igh</w:t>
      </w:r>
      <w:proofErr w:type="spellEnd"/>
      <w:r w:rsidRPr="007D41C4">
        <w:rPr>
          <w:rFonts w:eastAsia="Times New Roman" w:cstheme="minorHAnsi"/>
          <w:color w:val="000000"/>
          <w:sz w:val="27"/>
          <w:szCs w:val="27"/>
          <w:lang w:eastAsia="en-GB"/>
        </w:rPr>
        <w:t>-t, children say light.</w:t>
      </w:r>
    </w:p>
    <w:p w:rsidR="007D41C4" w:rsidRPr="007D41C4" w:rsidRDefault="007D41C4" w:rsidP="00DC02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D41C4">
        <w:rPr>
          <w:rFonts w:eastAsia="Times New Roman" w:cstheme="minorHAnsi"/>
          <w:color w:val="000000"/>
          <w:sz w:val="27"/>
          <w:szCs w:val="27"/>
          <w:lang w:eastAsia="en-GB"/>
        </w:rPr>
        <w:t>Teachers are encouraged to use Fred Talk through the day, so children learn to blend sounds.</w:t>
      </w:r>
    </w:p>
    <w:p w:rsidR="007D41C4" w:rsidRPr="007D41C4" w:rsidRDefault="007D41C4" w:rsidP="00DC02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D41C4">
        <w:rPr>
          <w:rFonts w:eastAsia="Times New Roman" w:cstheme="minorHAnsi"/>
          <w:color w:val="000000"/>
          <w:sz w:val="27"/>
          <w:szCs w:val="27"/>
          <w:lang w:eastAsia="en-GB"/>
        </w:rPr>
        <w:t>For example:</w:t>
      </w:r>
    </w:p>
    <w:p w:rsidR="007D41C4" w:rsidRPr="007D41C4" w:rsidRDefault="007D41C4" w:rsidP="00DC02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D41C4">
        <w:rPr>
          <w:rFonts w:eastAsia="Times New Roman" w:cstheme="minorHAnsi"/>
          <w:color w:val="000000"/>
          <w:sz w:val="27"/>
          <w:szCs w:val="27"/>
          <w:lang w:eastAsia="en-GB"/>
        </w:rPr>
        <w:t>Play Simon Says: Put your hands on your h-</w:t>
      </w:r>
      <w:proofErr w:type="spellStart"/>
      <w:r w:rsidRPr="007D41C4">
        <w:rPr>
          <w:rFonts w:eastAsia="Times New Roman" w:cstheme="minorHAnsi"/>
          <w:color w:val="000000"/>
          <w:sz w:val="27"/>
          <w:szCs w:val="27"/>
          <w:lang w:eastAsia="en-GB"/>
        </w:rPr>
        <w:t>ea</w:t>
      </w:r>
      <w:proofErr w:type="spellEnd"/>
      <w:r w:rsidRPr="007D41C4">
        <w:rPr>
          <w:rFonts w:eastAsia="Times New Roman" w:cstheme="minorHAnsi"/>
          <w:color w:val="000000"/>
          <w:sz w:val="27"/>
          <w:szCs w:val="27"/>
          <w:lang w:eastAsia="en-GB"/>
        </w:rPr>
        <w:t>-d/ f-</w:t>
      </w:r>
      <w:proofErr w:type="spellStart"/>
      <w:r w:rsidRPr="007D41C4">
        <w:rPr>
          <w:rFonts w:eastAsia="Times New Roman" w:cstheme="minorHAnsi"/>
          <w:color w:val="000000"/>
          <w:sz w:val="27"/>
          <w:szCs w:val="27"/>
          <w:lang w:eastAsia="en-GB"/>
        </w:rPr>
        <w:t>oo</w:t>
      </w:r>
      <w:proofErr w:type="spellEnd"/>
      <w:r w:rsidRPr="007D41C4">
        <w:rPr>
          <w:rFonts w:eastAsia="Times New Roman" w:cstheme="minorHAnsi"/>
          <w:color w:val="000000"/>
          <w:sz w:val="27"/>
          <w:szCs w:val="27"/>
          <w:lang w:eastAsia="en-GB"/>
        </w:rPr>
        <w:t xml:space="preserve">-t/ </w:t>
      </w:r>
      <w:proofErr w:type="spellStart"/>
      <w:r w:rsidRPr="007D41C4">
        <w:rPr>
          <w:rFonts w:eastAsia="Times New Roman" w:cstheme="minorHAnsi"/>
          <w:color w:val="000000"/>
          <w:sz w:val="27"/>
          <w:szCs w:val="27"/>
          <w:lang w:eastAsia="en-GB"/>
        </w:rPr>
        <w:t>kn-ee</w:t>
      </w:r>
      <w:proofErr w:type="spellEnd"/>
      <w:r w:rsidRPr="007D41C4">
        <w:rPr>
          <w:rFonts w:eastAsia="Times New Roman" w:cstheme="minorHAnsi"/>
          <w:color w:val="000000"/>
          <w:sz w:val="27"/>
          <w:szCs w:val="27"/>
          <w:lang w:eastAsia="en-GB"/>
        </w:rPr>
        <w:t>.</w:t>
      </w:r>
    </w:p>
    <w:p w:rsidR="007D41C4" w:rsidRPr="007D41C4" w:rsidRDefault="007D41C4" w:rsidP="00DC02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D41C4">
        <w:rPr>
          <w:rFonts w:eastAsia="Times New Roman" w:cstheme="minorHAnsi"/>
          <w:color w:val="000000"/>
          <w:sz w:val="27"/>
          <w:szCs w:val="27"/>
          <w:lang w:eastAsia="en-GB"/>
        </w:rPr>
        <w:t>Put on your c-</w:t>
      </w:r>
      <w:proofErr w:type="spellStart"/>
      <w:r w:rsidRPr="007D41C4">
        <w:rPr>
          <w:rFonts w:eastAsia="Times New Roman" w:cstheme="minorHAnsi"/>
          <w:color w:val="000000"/>
          <w:sz w:val="27"/>
          <w:szCs w:val="27"/>
          <w:lang w:eastAsia="en-GB"/>
        </w:rPr>
        <w:t>oa</w:t>
      </w:r>
      <w:proofErr w:type="spellEnd"/>
      <w:r w:rsidRPr="007D41C4">
        <w:rPr>
          <w:rFonts w:eastAsia="Times New Roman" w:cstheme="minorHAnsi"/>
          <w:color w:val="000000"/>
          <w:sz w:val="27"/>
          <w:szCs w:val="27"/>
          <w:lang w:eastAsia="en-GB"/>
        </w:rPr>
        <w:t>-t/ h-a-t/ s-c-</w:t>
      </w:r>
      <w:proofErr w:type="spellStart"/>
      <w:r w:rsidRPr="007D41C4">
        <w:rPr>
          <w:rFonts w:eastAsia="Times New Roman" w:cstheme="minorHAnsi"/>
          <w:color w:val="000000"/>
          <w:sz w:val="27"/>
          <w:szCs w:val="27"/>
          <w:lang w:eastAsia="en-GB"/>
        </w:rPr>
        <w:t>ar</w:t>
      </w:r>
      <w:proofErr w:type="spellEnd"/>
      <w:r w:rsidRPr="007D41C4">
        <w:rPr>
          <w:rFonts w:eastAsia="Times New Roman" w:cstheme="minorHAnsi"/>
          <w:color w:val="000000"/>
          <w:sz w:val="27"/>
          <w:szCs w:val="27"/>
          <w:lang w:eastAsia="en-GB"/>
        </w:rPr>
        <w:t>-f.</w:t>
      </w:r>
    </w:p>
    <w:p w:rsidR="007D41C4" w:rsidRPr="007D41C4" w:rsidRDefault="007D41C4" w:rsidP="00DC02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D41C4">
        <w:rPr>
          <w:rFonts w:eastAsia="Times New Roman" w:cstheme="minorHAnsi"/>
          <w:color w:val="000000"/>
          <w:sz w:val="27"/>
          <w:szCs w:val="27"/>
          <w:lang w:eastAsia="en-GB"/>
        </w:rPr>
        <w:t>Set the table with a b-ow-l/ f-or-k/ s-p-</w:t>
      </w:r>
      <w:proofErr w:type="spellStart"/>
      <w:r w:rsidRPr="007D41C4">
        <w:rPr>
          <w:rFonts w:eastAsia="Times New Roman" w:cstheme="minorHAnsi"/>
          <w:color w:val="000000"/>
          <w:sz w:val="27"/>
          <w:szCs w:val="27"/>
          <w:lang w:eastAsia="en-GB"/>
        </w:rPr>
        <w:t>oo</w:t>
      </w:r>
      <w:proofErr w:type="spellEnd"/>
      <w:r w:rsidRPr="007D41C4">
        <w:rPr>
          <w:rFonts w:eastAsia="Times New Roman" w:cstheme="minorHAnsi"/>
          <w:color w:val="000000"/>
          <w:sz w:val="27"/>
          <w:szCs w:val="27"/>
          <w:lang w:eastAsia="en-GB"/>
        </w:rPr>
        <w:t>-n.</w:t>
      </w:r>
    </w:p>
    <w:p w:rsidR="007D41C4" w:rsidRPr="007D41C4" w:rsidRDefault="007D41C4" w:rsidP="00F0383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</w:p>
    <w:p w:rsidR="007D41C4" w:rsidRDefault="007D41C4" w:rsidP="00F0383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</w:p>
    <w:p w:rsidR="00DC02A8" w:rsidRDefault="00DC02A8" w:rsidP="00F0383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</w:p>
    <w:p w:rsidR="00DC02A8" w:rsidRPr="007D41C4" w:rsidRDefault="00DC02A8" w:rsidP="00F0383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</w:p>
    <w:p w:rsidR="007D41C4" w:rsidRPr="007D41C4" w:rsidRDefault="007D41C4" w:rsidP="00F0383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16A085"/>
          <w:sz w:val="30"/>
          <w:szCs w:val="30"/>
          <w:lang w:eastAsia="en-GB"/>
        </w:rPr>
      </w:pPr>
      <w:r w:rsidRPr="00DC02A8">
        <w:rPr>
          <w:rFonts w:eastAsia="Times New Roman" w:cstheme="minorHAnsi"/>
          <w:b/>
          <w:bCs/>
          <w:color w:val="16A085"/>
          <w:sz w:val="30"/>
          <w:szCs w:val="30"/>
          <w:lang w:eastAsia="en-GB"/>
        </w:rPr>
        <w:t>Fred in your head</w:t>
      </w:r>
    </w:p>
    <w:p w:rsidR="007D41C4" w:rsidRPr="007D41C4" w:rsidRDefault="007D41C4" w:rsidP="00F0383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7D41C4">
        <w:rPr>
          <w:rFonts w:eastAsia="Times New Roman" w:cstheme="minorHAnsi"/>
          <w:color w:val="000000"/>
          <w:sz w:val="27"/>
          <w:szCs w:val="27"/>
          <w:lang w:eastAsia="en-GB"/>
        </w:rPr>
        <w:t>Once children can sound out a word, we teach them to say the sounds silently in their heads.</w:t>
      </w:r>
    </w:p>
    <w:p w:rsidR="007D41C4" w:rsidRPr="007D41C4" w:rsidRDefault="00DC02A8" w:rsidP="00DC02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DC02A8">
        <w:rPr>
          <w:rFonts w:eastAsia="Times New Roman" w:cstheme="minorHAnsi"/>
          <w:color w:val="000000"/>
          <w:sz w:val="27"/>
          <w:szCs w:val="27"/>
          <w:lang w:eastAsia="en-GB"/>
        </w:rPr>
        <w:drawing>
          <wp:anchor distT="0" distB="0" distL="114300" distR="114300" simplePos="0" relativeHeight="251660288" behindDoc="1" locked="0" layoutInCell="1" allowOverlap="1" wp14:anchorId="544958D8">
            <wp:simplePos x="0" y="0"/>
            <wp:positionH relativeFrom="margin">
              <wp:posOffset>4611757</wp:posOffset>
            </wp:positionH>
            <wp:positionV relativeFrom="paragraph">
              <wp:posOffset>337102</wp:posOffset>
            </wp:positionV>
            <wp:extent cx="911225" cy="971550"/>
            <wp:effectExtent l="0" t="0" r="3175" b="0"/>
            <wp:wrapTight wrapText="bothSides">
              <wp:wrapPolygon edited="0">
                <wp:start x="0" y="0"/>
                <wp:lineTo x="0" y="21176"/>
                <wp:lineTo x="21224" y="21176"/>
                <wp:lineTo x="2122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2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1C4" w:rsidRPr="007D41C4">
        <w:rPr>
          <w:rFonts w:eastAsia="Times New Roman" w:cstheme="minorHAnsi"/>
          <w:color w:val="000000"/>
          <w:sz w:val="27"/>
          <w:szCs w:val="27"/>
          <w:lang w:eastAsia="en-GB"/>
        </w:rPr>
        <w:t>We show them how to do this by:</w:t>
      </w:r>
    </w:p>
    <w:p w:rsidR="007D41C4" w:rsidRPr="007D41C4" w:rsidRDefault="007D41C4" w:rsidP="00DC02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D41C4">
        <w:rPr>
          <w:rFonts w:eastAsia="Times New Roman" w:cstheme="minorHAnsi"/>
          <w:color w:val="000000"/>
          <w:sz w:val="27"/>
          <w:szCs w:val="27"/>
          <w:lang w:eastAsia="en-GB"/>
        </w:rPr>
        <w:t>1. whispering the sounds and then saying the whole word;</w:t>
      </w:r>
    </w:p>
    <w:p w:rsidR="007D41C4" w:rsidRPr="007D41C4" w:rsidRDefault="007D41C4" w:rsidP="00DC02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D41C4">
        <w:rPr>
          <w:rFonts w:eastAsia="Times New Roman" w:cstheme="minorHAnsi"/>
          <w:color w:val="000000"/>
          <w:sz w:val="27"/>
          <w:szCs w:val="27"/>
          <w:lang w:eastAsia="en-GB"/>
        </w:rPr>
        <w:t>2. mouthing the sounds silently and then saying the whole word;</w:t>
      </w:r>
    </w:p>
    <w:p w:rsidR="007D41C4" w:rsidRPr="007D41C4" w:rsidRDefault="007D41C4" w:rsidP="00DC02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D41C4">
        <w:rPr>
          <w:rFonts w:eastAsia="Times New Roman" w:cstheme="minorHAnsi"/>
          <w:color w:val="000000"/>
          <w:sz w:val="27"/>
          <w:szCs w:val="27"/>
          <w:lang w:eastAsia="en-GB"/>
        </w:rPr>
        <w:t>3. saying the whole word straight away.</w:t>
      </w:r>
    </w:p>
    <w:p w:rsidR="007D41C4" w:rsidRPr="007D41C4" w:rsidRDefault="007D41C4" w:rsidP="00F0383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</w:p>
    <w:p w:rsidR="007D41C4" w:rsidRPr="007D41C4" w:rsidRDefault="007D41C4" w:rsidP="00F0383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</w:p>
    <w:p w:rsidR="007D41C4" w:rsidRPr="007D41C4" w:rsidRDefault="007D41C4" w:rsidP="00F0383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16A085"/>
          <w:sz w:val="30"/>
          <w:szCs w:val="30"/>
          <w:lang w:eastAsia="en-GB"/>
        </w:rPr>
      </w:pPr>
      <w:r w:rsidRPr="00F03833">
        <w:rPr>
          <w:rFonts w:eastAsia="Times New Roman" w:cstheme="minorHAnsi"/>
          <w:b/>
          <w:bCs/>
          <w:color w:val="16A085"/>
          <w:sz w:val="30"/>
          <w:szCs w:val="30"/>
          <w:lang w:eastAsia="en-GB"/>
        </w:rPr>
        <w:t>Perfect pencil grip</w:t>
      </w:r>
    </w:p>
    <w:p w:rsidR="007D41C4" w:rsidRPr="007D41C4" w:rsidRDefault="00DC02A8" w:rsidP="00DC02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03833">
        <w:rPr>
          <w:rFonts w:cstheme="minorHAns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4370457</wp:posOffset>
            </wp:positionH>
            <wp:positionV relativeFrom="paragraph">
              <wp:posOffset>1712</wp:posOffset>
            </wp:positionV>
            <wp:extent cx="1152525" cy="839470"/>
            <wp:effectExtent l="0" t="0" r="9525" b="0"/>
            <wp:wrapTight wrapText="bothSides">
              <wp:wrapPolygon edited="0">
                <wp:start x="0" y="0"/>
                <wp:lineTo x="0" y="21077"/>
                <wp:lineTo x="21421" y="21077"/>
                <wp:lineTo x="21421" y="0"/>
                <wp:lineTo x="0" y="0"/>
              </wp:wrapPolygon>
            </wp:wrapTight>
            <wp:docPr id="16" name="Picture 16" descr="C:\Users\smoloney\AppData\Local\Microsoft\Windows\INetCache\Content.MSO\CD0075F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smoloney\AppData\Local\Microsoft\Windows\INetCache\Content.MSO\CD0075F0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5252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1C4" w:rsidRPr="007D41C4">
        <w:rPr>
          <w:rFonts w:eastAsia="Times New Roman" w:cstheme="minorHAnsi"/>
          <w:color w:val="000000"/>
          <w:sz w:val="27"/>
          <w:szCs w:val="27"/>
          <w:lang w:eastAsia="en-GB"/>
        </w:rPr>
        <w:t>Children sit at a table to write.</w:t>
      </w:r>
    </w:p>
    <w:p w:rsidR="007D41C4" w:rsidRPr="007D41C4" w:rsidRDefault="007D41C4" w:rsidP="00DC02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D41C4">
        <w:rPr>
          <w:rFonts w:eastAsia="Times New Roman" w:cstheme="minorHAnsi"/>
          <w:color w:val="000000"/>
          <w:sz w:val="27"/>
          <w:szCs w:val="27"/>
          <w:lang w:eastAsia="en-GB"/>
        </w:rPr>
        <w:t>They hold up a pencil in a tripod pencil grip with the non-writing hand flat holding their paper. Sometimes we also call this a ‘snappy grip.’</w:t>
      </w:r>
    </w:p>
    <w:p w:rsidR="007D41C4" w:rsidRPr="00F03833" w:rsidRDefault="007D41C4" w:rsidP="00F03833">
      <w:pPr>
        <w:jc w:val="center"/>
        <w:rPr>
          <w:rFonts w:cstheme="minorHAnsi"/>
        </w:rPr>
      </w:pPr>
    </w:p>
    <w:p w:rsidR="007D41C4" w:rsidRPr="00F03833" w:rsidRDefault="007D41C4" w:rsidP="00F03833">
      <w:pPr>
        <w:jc w:val="center"/>
        <w:rPr>
          <w:rFonts w:cstheme="minorHAnsi"/>
        </w:rPr>
      </w:pPr>
    </w:p>
    <w:p w:rsidR="007D41C4" w:rsidRPr="00F03833" w:rsidRDefault="007D41C4" w:rsidP="00F03833">
      <w:pPr>
        <w:jc w:val="center"/>
        <w:rPr>
          <w:rFonts w:cstheme="minorHAnsi"/>
        </w:rPr>
      </w:pPr>
    </w:p>
    <w:sectPr w:rsidR="007D41C4" w:rsidRPr="00F03833" w:rsidSect="00F03833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13639"/>
    <w:multiLevelType w:val="multilevel"/>
    <w:tmpl w:val="D506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F7544"/>
    <w:multiLevelType w:val="multilevel"/>
    <w:tmpl w:val="1D00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1A3E1B"/>
    <w:multiLevelType w:val="multilevel"/>
    <w:tmpl w:val="8D4E8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A1079"/>
    <w:multiLevelType w:val="multilevel"/>
    <w:tmpl w:val="3A58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8E104A"/>
    <w:multiLevelType w:val="multilevel"/>
    <w:tmpl w:val="197A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7A58E2"/>
    <w:multiLevelType w:val="multilevel"/>
    <w:tmpl w:val="38C68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C4"/>
    <w:rsid w:val="001E38F9"/>
    <w:rsid w:val="003F3914"/>
    <w:rsid w:val="006871F4"/>
    <w:rsid w:val="007D41C4"/>
    <w:rsid w:val="00A51D08"/>
    <w:rsid w:val="00B960B3"/>
    <w:rsid w:val="00DC02A8"/>
    <w:rsid w:val="00E4784C"/>
    <w:rsid w:val="00F005B0"/>
    <w:rsid w:val="00F0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118A2"/>
  <w15:chartTrackingRefBased/>
  <w15:docId w15:val="{A90DA309-73D8-41D8-B81D-93D4ED43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D41C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D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7D41C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D41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940216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360205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272591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9577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35326980</Template>
  <TotalTime>1</TotalTime>
  <Pages>2</Pages>
  <Words>216</Words>
  <Characters>1016</Characters>
  <Application>Microsoft Office Word</Application>
  <DocSecurity>0</DocSecurity>
  <Lines>254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Wistaston Academy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Moloney</dc:creator>
  <cp:keywords/>
  <dc:description/>
  <cp:lastModifiedBy>Sian Moloney</cp:lastModifiedBy>
  <cp:revision>2</cp:revision>
  <dcterms:created xsi:type="dcterms:W3CDTF">2020-09-28T15:56:00Z</dcterms:created>
  <dcterms:modified xsi:type="dcterms:W3CDTF">2020-09-28T15:56:00Z</dcterms:modified>
</cp:coreProperties>
</file>