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1C4" w:rsidRPr="007D41C4" w:rsidRDefault="00E4784C" w:rsidP="00F03833">
      <w:pPr>
        <w:shd w:val="clear" w:color="auto" w:fill="EEEEEE"/>
        <w:spacing w:after="0" w:line="240" w:lineRule="auto"/>
        <w:jc w:val="center"/>
        <w:rPr>
          <w:rFonts w:eastAsia="Times New Roman" w:cstheme="minorHAnsi"/>
          <w:sz w:val="24"/>
          <w:szCs w:val="24"/>
          <w:lang w:eastAsia="en-GB"/>
        </w:rPr>
      </w:pPr>
      <w:r>
        <w:rPr>
          <w:rFonts w:eastAsia="Times New Roman" w:cstheme="minorHAnsi"/>
          <w:b/>
          <w:bCs/>
          <w:color w:val="16A085"/>
          <w:sz w:val="39"/>
          <w:szCs w:val="39"/>
          <w:shd w:val="clear" w:color="auto" w:fill="EEEEEE"/>
          <w:lang w:eastAsia="en-GB"/>
        </w:rPr>
        <w:t>Helpful Tips</w:t>
      </w:r>
    </w:p>
    <w:p w:rsidR="003F3914" w:rsidRPr="00F03833" w:rsidRDefault="003F3914" w:rsidP="00F03833">
      <w:pPr>
        <w:jc w:val="center"/>
        <w:rPr>
          <w:rFonts w:cstheme="minorHAnsi"/>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F03833">
        <w:rPr>
          <w:rFonts w:cstheme="minorHAnsi"/>
          <w:noProof/>
        </w:rPr>
        <w:drawing>
          <wp:inline distT="0" distB="0" distL="0" distR="0">
            <wp:extent cx="1863228" cy="1863228"/>
            <wp:effectExtent l="0" t="0" r="3810" b="3810"/>
            <wp:docPr id="14" name="Picture 14" descr="C:\Users\smoloney\AppData\Local\Microsoft\Windows\INetCache\Content.MSO\48E7B8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moloney\AppData\Local\Microsoft\Windows\INetCache\Content.MSO\48E7B84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4682" cy="1864682"/>
                    </a:xfrm>
                    <a:prstGeom prst="rect">
                      <a:avLst/>
                    </a:prstGeom>
                    <a:noFill/>
                    <a:ln>
                      <a:noFill/>
                    </a:ln>
                  </pic:spPr>
                </pic:pic>
              </a:graphicData>
            </a:graphic>
          </wp:inline>
        </w:drawing>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When appropriate, your child will bring home a Storybook matched to the sounds and words they know – a decodable book – so they should be able</w:t>
      </w:r>
      <w:r w:rsidRPr="007D41C4">
        <w:rPr>
          <w:rFonts w:eastAsia="Times New Roman" w:cstheme="minorHAnsi"/>
          <w:sz w:val="27"/>
          <w:szCs w:val="27"/>
          <w:lang w:eastAsia="en-GB"/>
        </w:rPr>
        <w:t xml:space="preserve"> to read all the words.</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sz w:val="27"/>
          <w:szCs w:val="27"/>
          <w:lang w:eastAsia="en-GB"/>
        </w:rPr>
        <w:t>Please avoid saying, “This book is too easy for you!” but instead say “I love how well you can read this book!”</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sz w:val="36"/>
          <w:szCs w:val="36"/>
          <w:lang w:eastAsia="en-GB"/>
        </w:rPr>
        <w:t>Instead say “I love how well you can read this book!”</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16A085"/>
          <w:sz w:val="27"/>
          <w:szCs w:val="27"/>
          <w:u w:val="single"/>
          <w:lang w:eastAsia="en-GB"/>
        </w:rPr>
        <w:t>‘Special Friends’, ‘Fred Talk’, read the word</w:t>
      </w:r>
    </w:p>
    <w:p w:rsidR="00E4784C" w:rsidRDefault="00E4784C" w:rsidP="00F03833">
      <w:pPr>
        <w:spacing w:before="100" w:beforeAutospacing="1" w:after="100" w:afterAutospacing="1" w:line="240" w:lineRule="auto"/>
        <w:jc w:val="center"/>
        <w:rPr>
          <w:rFonts w:eastAsia="Times New Roman" w:cstheme="minorHAnsi"/>
          <w:color w:val="000000"/>
          <w:sz w:val="27"/>
          <w:szCs w:val="27"/>
          <w:lang w:eastAsia="en-GB"/>
        </w:rPr>
      </w:pPr>
      <w:r w:rsidRPr="00F03833">
        <w:rPr>
          <w:rFonts w:cstheme="minorHAnsi"/>
          <w:noProof/>
        </w:rPr>
        <w:drawing>
          <wp:anchor distT="0" distB="0" distL="114300" distR="114300" simplePos="0" relativeHeight="251658240" behindDoc="1" locked="0" layoutInCell="1" allowOverlap="1">
            <wp:simplePos x="0" y="0"/>
            <wp:positionH relativeFrom="column">
              <wp:posOffset>178242</wp:posOffset>
            </wp:positionH>
            <wp:positionV relativeFrom="paragraph">
              <wp:posOffset>309548</wp:posOffset>
            </wp:positionV>
            <wp:extent cx="1292087" cy="1292087"/>
            <wp:effectExtent l="0" t="0" r="3810" b="3810"/>
            <wp:wrapTight wrapText="bothSides">
              <wp:wrapPolygon edited="0">
                <wp:start x="0" y="0"/>
                <wp:lineTo x="0" y="21345"/>
                <wp:lineTo x="21345" y="21345"/>
                <wp:lineTo x="21345" y="0"/>
                <wp:lineTo x="0" y="0"/>
              </wp:wrapPolygon>
            </wp:wrapTight>
            <wp:docPr id="13" name="Picture 13" descr="C:\Users\smoloney\AppData\Local\Microsoft\Windows\INetCache\Content.MSO\BA5E19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moloney\AppData\Local\Microsoft\Windows\INetCache\Content.MSO\BA5E198C.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2087" cy="12920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Remind your child to read words using ‘Special Friends, Fred Talk, read the word’</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 xml:space="preserve">For </w:t>
      </w:r>
      <w:proofErr w:type="gramStart"/>
      <w:r w:rsidRPr="007D41C4">
        <w:rPr>
          <w:rFonts w:eastAsia="Times New Roman" w:cstheme="minorHAnsi"/>
          <w:color w:val="000000"/>
          <w:sz w:val="27"/>
          <w:szCs w:val="27"/>
          <w:lang w:eastAsia="en-GB"/>
        </w:rPr>
        <w:t>example</w:t>
      </w:r>
      <w:proofErr w:type="gramEnd"/>
      <w:r w:rsidRPr="007D41C4">
        <w:rPr>
          <w:rFonts w:eastAsia="Times New Roman" w:cstheme="minorHAnsi"/>
          <w:color w:val="000000"/>
          <w:sz w:val="27"/>
          <w:szCs w:val="27"/>
          <w:lang w:eastAsia="en-GB"/>
        </w:rPr>
        <w:t xml:space="preserve"> ‘ship’: spot the ‘</w:t>
      </w:r>
      <w:proofErr w:type="spellStart"/>
      <w:r w:rsidRPr="007D41C4">
        <w:rPr>
          <w:rFonts w:eastAsia="Times New Roman" w:cstheme="minorHAnsi"/>
          <w:color w:val="000000"/>
          <w:sz w:val="27"/>
          <w:szCs w:val="27"/>
          <w:lang w:eastAsia="en-GB"/>
        </w:rPr>
        <w:t>sh</w:t>
      </w:r>
      <w:proofErr w:type="spellEnd"/>
      <w:r w:rsidRPr="007D41C4">
        <w:rPr>
          <w:rFonts w:eastAsia="Times New Roman" w:cstheme="minorHAnsi"/>
          <w:color w:val="000000"/>
          <w:sz w:val="27"/>
          <w:szCs w:val="27"/>
          <w:lang w:eastAsia="en-GB"/>
        </w:rPr>
        <w:t xml:space="preserve">’, then Fred Talk and blend to read the word e.g. </w:t>
      </w:r>
      <w:proofErr w:type="spellStart"/>
      <w:r w:rsidRPr="007D41C4">
        <w:rPr>
          <w:rFonts w:eastAsia="Times New Roman" w:cstheme="minorHAnsi"/>
          <w:color w:val="000000"/>
          <w:sz w:val="27"/>
          <w:szCs w:val="27"/>
          <w:lang w:eastAsia="en-GB"/>
        </w:rPr>
        <w:t>sh</w:t>
      </w:r>
      <w:proofErr w:type="spellEnd"/>
      <w:r w:rsidRPr="007D41C4">
        <w:rPr>
          <w:rFonts w:eastAsia="Times New Roman" w:cstheme="minorHAnsi"/>
          <w:color w:val="000000"/>
          <w:sz w:val="27"/>
          <w:szCs w:val="27"/>
          <w:lang w:eastAsia="en-GB"/>
        </w:rPr>
        <w:t xml:space="preserve">, </w:t>
      </w:r>
      <w:proofErr w:type="spellStart"/>
      <w:r w:rsidRPr="007D41C4">
        <w:rPr>
          <w:rFonts w:eastAsia="Times New Roman" w:cstheme="minorHAnsi"/>
          <w:color w:val="000000"/>
          <w:sz w:val="27"/>
          <w:szCs w:val="27"/>
          <w:lang w:eastAsia="en-GB"/>
        </w:rPr>
        <w:t>sh</w:t>
      </w:r>
      <w:proofErr w:type="spellEnd"/>
      <w:r w:rsidRPr="007D41C4">
        <w:rPr>
          <w:rFonts w:eastAsia="Times New Roman" w:cstheme="minorHAnsi"/>
          <w:color w:val="000000"/>
          <w:sz w:val="27"/>
          <w:szCs w:val="27"/>
          <w:lang w:eastAsia="en-GB"/>
        </w:rPr>
        <w:t>-</w:t>
      </w:r>
      <w:proofErr w:type="spellStart"/>
      <w:r w:rsidRPr="007D41C4">
        <w:rPr>
          <w:rFonts w:eastAsia="Times New Roman" w:cstheme="minorHAnsi"/>
          <w:color w:val="000000"/>
          <w:sz w:val="27"/>
          <w:szCs w:val="27"/>
          <w:lang w:eastAsia="en-GB"/>
        </w:rPr>
        <w:t>i</w:t>
      </w:r>
      <w:proofErr w:type="spellEnd"/>
      <w:r w:rsidRPr="007D41C4">
        <w:rPr>
          <w:rFonts w:eastAsia="Times New Roman" w:cstheme="minorHAnsi"/>
          <w:color w:val="000000"/>
          <w:sz w:val="27"/>
          <w:szCs w:val="27"/>
          <w:lang w:eastAsia="en-GB"/>
        </w:rPr>
        <w:t>-p, ship.</w:t>
      </w:r>
    </w:p>
    <w:p w:rsid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E4784C" w:rsidRDefault="00E4784C" w:rsidP="00F03833">
      <w:pPr>
        <w:spacing w:before="100" w:beforeAutospacing="1" w:after="100" w:afterAutospacing="1" w:line="240" w:lineRule="auto"/>
        <w:jc w:val="center"/>
        <w:rPr>
          <w:rFonts w:eastAsia="Times New Roman" w:cstheme="minorHAnsi"/>
          <w:sz w:val="24"/>
          <w:szCs w:val="24"/>
          <w:lang w:eastAsia="en-GB"/>
        </w:rPr>
      </w:pPr>
    </w:p>
    <w:p w:rsidR="00E4784C" w:rsidRPr="007D41C4" w:rsidRDefault="00E4784C"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16A085"/>
          <w:sz w:val="27"/>
          <w:szCs w:val="27"/>
          <w:u w:val="single"/>
          <w:lang w:eastAsia="en-GB"/>
        </w:rPr>
        <w:lastRenderedPageBreak/>
        <w:t>Red Words</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Default="007D41C4" w:rsidP="00F03833">
      <w:pPr>
        <w:spacing w:before="100" w:beforeAutospacing="1" w:after="100" w:afterAutospacing="1" w:line="240" w:lineRule="auto"/>
        <w:jc w:val="center"/>
        <w:rPr>
          <w:rFonts w:eastAsia="Times New Roman" w:cstheme="minorHAnsi"/>
          <w:color w:val="000000"/>
          <w:sz w:val="27"/>
          <w:szCs w:val="27"/>
          <w:lang w:eastAsia="en-GB"/>
        </w:rPr>
      </w:pPr>
      <w:r w:rsidRPr="00F03833">
        <w:rPr>
          <w:rFonts w:cstheme="minorHAnsi"/>
          <w:noProof/>
        </w:rPr>
        <w:drawing>
          <wp:anchor distT="0" distB="0" distL="114300" distR="114300" simplePos="0" relativeHeight="251659264" behindDoc="1" locked="0" layoutInCell="1" allowOverlap="1">
            <wp:simplePos x="0" y="0"/>
            <wp:positionH relativeFrom="column">
              <wp:posOffset>119242</wp:posOffset>
            </wp:positionH>
            <wp:positionV relativeFrom="paragraph">
              <wp:posOffset>23689</wp:posOffset>
            </wp:positionV>
            <wp:extent cx="1400175" cy="1000125"/>
            <wp:effectExtent l="0" t="0" r="9525" b="9525"/>
            <wp:wrapTight wrapText="bothSides">
              <wp:wrapPolygon edited="0">
                <wp:start x="0" y="0"/>
                <wp:lineTo x="0" y="21394"/>
                <wp:lineTo x="21453" y="21394"/>
                <wp:lineTo x="21453" y="0"/>
                <wp:lineTo x="0" y="0"/>
              </wp:wrapPolygon>
            </wp:wrapTight>
            <wp:docPr id="12" name="Picture 12" descr="C:\Users\smoloney\AppData\Local\Microsoft\Windows\INetCache\Content.MSO\40693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moloney\AppData\Local\Microsoft\Windows\INetCache\Content.MSO\406937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1C4">
        <w:rPr>
          <w:rFonts w:eastAsia="Times New Roman" w:cstheme="minorHAnsi"/>
          <w:color w:val="000000"/>
          <w:sz w:val="27"/>
          <w:szCs w:val="27"/>
          <w:lang w:eastAsia="en-GB"/>
        </w:rPr>
        <w:t>Red Words are also known as common exception or tricky words. They occur in stories regularly (said, what, where) but have unusual letter combinations (‘ai’ in the word ‘said’ makes the sound ‘e’).</w:t>
      </w:r>
    </w:p>
    <w:p w:rsidR="00E4784C" w:rsidRPr="007D41C4" w:rsidRDefault="00E4784C"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Remind your child not to use Fred Talk to read Red Words but instead to ‘stop and spot the tricky sound first’.</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Tell them the word if you need to.</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16A085"/>
          <w:sz w:val="27"/>
          <w:szCs w:val="27"/>
          <w:u w:val="single"/>
          <w:lang w:eastAsia="en-GB"/>
        </w:rPr>
        <w:t>Read the same book again and again</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Children love reading the same book again and again. Their reading becomes speedier and they understand what they are reading.</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numPr>
          <w:ilvl w:val="0"/>
          <w:numId w:val="1"/>
        </w:num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Encourage your child to read words using ‘Fred in your head’ (see glossary)</w:t>
      </w:r>
    </w:p>
    <w:p w:rsidR="007D41C4" w:rsidRPr="007D41C4" w:rsidRDefault="007D41C4" w:rsidP="00F03833">
      <w:pPr>
        <w:numPr>
          <w:ilvl w:val="0"/>
          <w:numId w:val="1"/>
        </w:num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Show your child how to read the story in a storyteller voice</w:t>
      </w:r>
    </w:p>
    <w:p w:rsidR="007D41C4" w:rsidRPr="007D41C4" w:rsidRDefault="007D41C4" w:rsidP="00F03833">
      <w:pPr>
        <w:numPr>
          <w:ilvl w:val="0"/>
          <w:numId w:val="1"/>
        </w:num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Share your enjoyment of the story when they read it again and again.</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16A085"/>
          <w:sz w:val="27"/>
          <w:szCs w:val="27"/>
          <w:u w:val="single"/>
          <w:lang w:eastAsia="en-GB"/>
        </w:rPr>
        <w:t>Sharing picture books</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F03833">
        <w:rPr>
          <w:rFonts w:eastAsia="Times New Roman" w:cstheme="minorHAnsi"/>
          <w:noProof/>
          <w:lang w:eastAsia="en-GB"/>
        </w:rPr>
        <w:drawing>
          <wp:inline distT="0" distB="0" distL="0" distR="0">
            <wp:extent cx="655982" cy="865966"/>
            <wp:effectExtent l="0" t="0" r="0" b="0"/>
            <wp:docPr id="11" name="Picture 11" descr="https://images-na.ssl-images-amazon.com/images/I/51Ijt0JiAs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s-na.ssl-images-amazon.com/images/I/51Ijt0JiAsL._SX376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609" cy="878675"/>
                    </a:xfrm>
                    <a:prstGeom prst="rect">
                      <a:avLst/>
                    </a:prstGeom>
                    <a:noFill/>
                    <a:ln>
                      <a:noFill/>
                    </a:ln>
                  </pic:spPr>
                </pic:pic>
              </a:graphicData>
            </a:graphic>
          </wp:inline>
        </w:drawing>
      </w:r>
      <w:r w:rsidRPr="00F03833">
        <w:rPr>
          <w:rFonts w:eastAsia="Times New Roman" w:cstheme="minorHAnsi"/>
          <w:noProof/>
          <w:lang w:eastAsia="en-GB"/>
        </w:rPr>
        <w:drawing>
          <wp:inline distT="0" distB="0" distL="0" distR="0">
            <wp:extent cx="788276" cy="806008"/>
            <wp:effectExtent l="0" t="0" r="0" b="0"/>
            <wp:docPr id="10" name="Picture 10" descr="https://images-na.ssl-images-amazon.com/images/I/51V-wkUk%2BZL._SX48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na.ssl-images-amazon.com/images/I/51V-wkUk%2BZL._SX487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186" cy="824321"/>
                    </a:xfrm>
                    <a:prstGeom prst="rect">
                      <a:avLst/>
                    </a:prstGeom>
                    <a:noFill/>
                    <a:ln>
                      <a:noFill/>
                    </a:ln>
                  </pic:spPr>
                </pic:pic>
              </a:graphicData>
            </a:graphic>
          </wp:inline>
        </w:drawing>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F03833">
        <w:rPr>
          <w:rFonts w:eastAsia="Times New Roman" w:cstheme="minorHAnsi"/>
          <w:b/>
          <w:bCs/>
          <w:color w:val="000000"/>
          <w:sz w:val="27"/>
          <w:szCs w:val="27"/>
          <w:lang w:eastAsia="en-GB"/>
        </w:rPr>
        <w:t>One of the most important things you can do as a parent at home is read to your child.</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Loving stories is important because children who love stories want to read stories for themselves.</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7D41C4">
        <w:rPr>
          <w:rFonts w:eastAsia="Times New Roman" w:cstheme="minorHAnsi"/>
          <w:color w:val="000000"/>
          <w:sz w:val="27"/>
          <w:szCs w:val="27"/>
          <w:lang w:eastAsia="en-GB"/>
        </w:rPr>
        <w:t>Children who read a lot and listen to adults read a lot become better readers.</w:t>
      </w: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p>
    <w:p w:rsidR="007D41C4" w:rsidRPr="007D41C4" w:rsidRDefault="007D41C4" w:rsidP="00F03833">
      <w:pPr>
        <w:spacing w:before="100" w:beforeAutospacing="1" w:after="100" w:afterAutospacing="1" w:line="240" w:lineRule="auto"/>
        <w:jc w:val="center"/>
        <w:rPr>
          <w:rFonts w:eastAsia="Times New Roman" w:cstheme="minorHAnsi"/>
          <w:sz w:val="24"/>
          <w:szCs w:val="24"/>
          <w:lang w:eastAsia="en-GB"/>
        </w:rPr>
      </w:pPr>
      <w:r w:rsidRPr="00F03833">
        <w:rPr>
          <w:rFonts w:eastAsia="Times New Roman" w:cstheme="minorHAnsi"/>
          <w:b/>
          <w:bCs/>
          <w:color w:val="16A085"/>
          <w:sz w:val="27"/>
          <w:szCs w:val="27"/>
          <w:lang w:eastAsia="en-GB"/>
        </w:rPr>
        <w:t xml:space="preserve">Please also see page titled, </w:t>
      </w:r>
      <w:r w:rsidR="00E4784C">
        <w:rPr>
          <w:rFonts w:eastAsia="Times New Roman" w:cstheme="minorHAnsi"/>
          <w:b/>
          <w:bCs/>
          <w:color w:val="16A085"/>
          <w:sz w:val="27"/>
          <w:szCs w:val="27"/>
          <w:lang w:eastAsia="en-GB"/>
        </w:rPr>
        <w:t>‘Reading at Hone’</w:t>
      </w:r>
    </w:p>
    <w:p w:rsidR="007D41C4" w:rsidRPr="00F03833" w:rsidRDefault="007D41C4" w:rsidP="00F03833">
      <w:pPr>
        <w:jc w:val="center"/>
        <w:rPr>
          <w:rFonts w:cstheme="minorHAnsi"/>
        </w:rPr>
      </w:pPr>
      <w:bookmarkStart w:id="0" w:name="_GoBack"/>
      <w:bookmarkEnd w:id="0"/>
    </w:p>
    <w:sectPr w:rsidR="007D41C4" w:rsidRPr="00F03833" w:rsidSect="00F03833">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639"/>
    <w:multiLevelType w:val="multilevel"/>
    <w:tmpl w:val="D50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F7544"/>
    <w:multiLevelType w:val="multilevel"/>
    <w:tmpl w:val="1D00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A3E1B"/>
    <w:multiLevelType w:val="multilevel"/>
    <w:tmpl w:val="8D4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A1079"/>
    <w:multiLevelType w:val="multilevel"/>
    <w:tmpl w:val="3A58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E104A"/>
    <w:multiLevelType w:val="multilevel"/>
    <w:tmpl w:val="197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A58E2"/>
    <w:multiLevelType w:val="multilevel"/>
    <w:tmpl w:val="38C6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C4"/>
    <w:rsid w:val="003F3914"/>
    <w:rsid w:val="006871F4"/>
    <w:rsid w:val="007D41C4"/>
    <w:rsid w:val="00B960B3"/>
    <w:rsid w:val="00E4784C"/>
    <w:rsid w:val="00F005B0"/>
    <w:rsid w:val="00F0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18A2"/>
  <w15:chartTrackingRefBased/>
  <w15:docId w15:val="{A90DA309-73D8-41D8-B81D-93D4ED43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41C4"/>
    <w:rPr>
      <w:b/>
      <w:bCs/>
    </w:rPr>
  </w:style>
  <w:style w:type="paragraph" w:styleId="NormalWeb">
    <w:name w:val="Normal (Web)"/>
    <w:basedOn w:val="Normal"/>
    <w:uiPriority w:val="99"/>
    <w:semiHidden/>
    <w:unhideWhenUsed/>
    <w:rsid w:val="007D41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41C4"/>
    <w:rPr>
      <w:i/>
      <w:iCs/>
    </w:rPr>
  </w:style>
  <w:style w:type="character" w:styleId="Hyperlink">
    <w:name w:val="Hyperlink"/>
    <w:basedOn w:val="DefaultParagraphFont"/>
    <w:uiPriority w:val="99"/>
    <w:semiHidden/>
    <w:unhideWhenUsed/>
    <w:rsid w:val="007D4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962">
      <w:bodyDiv w:val="1"/>
      <w:marLeft w:val="0"/>
      <w:marRight w:val="0"/>
      <w:marTop w:val="0"/>
      <w:marBottom w:val="0"/>
      <w:divBdr>
        <w:top w:val="none" w:sz="0" w:space="0" w:color="auto"/>
        <w:left w:val="none" w:sz="0" w:space="0" w:color="auto"/>
        <w:bottom w:val="none" w:sz="0" w:space="0" w:color="auto"/>
        <w:right w:val="none" w:sz="0" w:space="0" w:color="auto"/>
      </w:divBdr>
    </w:div>
    <w:div w:id="201749517">
      <w:bodyDiv w:val="1"/>
      <w:marLeft w:val="0"/>
      <w:marRight w:val="0"/>
      <w:marTop w:val="0"/>
      <w:marBottom w:val="0"/>
      <w:divBdr>
        <w:top w:val="none" w:sz="0" w:space="0" w:color="auto"/>
        <w:left w:val="none" w:sz="0" w:space="0" w:color="auto"/>
        <w:bottom w:val="none" w:sz="0" w:space="0" w:color="auto"/>
        <w:right w:val="none" w:sz="0" w:space="0" w:color="auto"/>
      </w:divBdr>
    </w:div>
    <w:div w:id="517697458">
      <w:bodyDiv w:val="1"/>
      <w:marLeft w:val="0"/>
      <w:marRight w:val="0"/>
      <w:marTop w:val="0"/>
      <w:marBottom w:val="0"/>
      <w:divBdr>
        <w:top w:val="none" w:sz="0" w:space="0" w:color="auto"/>
        <w:left w:val="none" w:sz="0" w:space="0" w:color="auto"/>
        <w:bottom w:val="none" w:sz="0" w:space="0" w:color="auto"/>
        <w:right w:val="none" w:sz="0" w:space="0" w:color="auto"/>
      </w:divBdr>
    </w:div>
    <w:div w:id="760368650">
      <w:bodyDiv w:val="1"/>
      <w:marLeft w:val="0"/>
      <w:marRight w:val="0"/>
      <w:marTop w:val="0"/>
      <w:marBottom w:val="0"/>
      <w:divBdr>
        <w:top w:val="none" w:sz="0" w:space="0" w:color="auto"/>
        <w:left w:val="none" w:sz="0" w:space="0" w:color="auto"/>
        <w:bottom w:val="none" w:sz="0" w:space="0" w:color="auto"/>
        <w:right w:val="none" w:sz="0" w:space="0" w:color="auto"/>
      </w:divBdr>
    </w:div>
    <w:div w:id="1404789143">
      <w:bodyDiv w:val="1"/>
      <w:marLeft w:val="0"/>
      <w:marRight w:val="0"/>
      <w:marTop w:val="0"/>
      <w:marBottom w:val="0"/>
      <w:divBdr>
        <w:top w:val="none" w:sz="0" w:space="0" w:color="auto"/>
        <w:left w:val="none" w:sz="0" w:space="0" w:color="auto"/>
        <w:bottom w:val="none" w:sz="0" w:space="0" w:color="auto"/>
        <w:right w:val="none" w:sz="0" w:space="0" w:color="auto"/>
      </w:divBdr>
    </w:div>
    <w:div w:id="1949267580">
      <w:bodyDiv w:val="1"/>
      <w:marLeft w:val="0"/>
      <w:marRight w:val="0"/>
      <w:marTop w:val="0"/>
      <w:marBottom w:val="0"/>
      <w:divBdr>
        <w:top w:val="none" w:sz="0" w:space="0" w:color="auto"/>
        <w:left w:val="none" w:sz="0" w:space="0" w:color="auto"/>
        <w:bottom w:val="none" w:sz="0" w:space="0" w:color="auto"/>
        <w:right w:val="none" w:sz="0" w:space="0" w:color="auto"/>
      </w:divBdr>
      <w:divsChild>
        <w:div w:id="229270378">
          <w:marLeft w:val="0"/>
          <w:marRight w:val="0"/>
          <w:marTop w:val="0"/>
          <w:marBottom w:val="0"/>
          <w:divBdr>
            <w:top w:val="single" w:sz="6" w:space="4" w:color="CCCCCC"/>
            <w:left w:val="single" w:sz="6" w:space="8" w:color="CCCCCC"/>
            <w:bottom w:val="single" w:sz="6" w:space="4" w:color="CCCCCC"/>
            <w:right w:val="single" w:sz="6" w:space="8" w:color="CCCCCC"/>
          </w:divBdr>
        </w:div>
        <w:div w:id="1940216096">
          <w:marLeft w:val="0"/>
          <w:marRight w:val="0"/>
          <w:marTop w:val="0"/>
          <w:marBottom w:val="0"/>
          <w:divBdr>
            <w:top w:val="single" w:sz="6" w:space="4" w:color="CCCCCC"/>
            <w:left w:val="single" w:sz="6" w:space="8" w:color="CCCCCC"/>
            <w:bottom w:val="single" w:sz="6" w:space="4" w:color="CCCCCC"/>
            <w:right w:val="single" w:sz="6" w:space="8" w:color="CCCCCC"/>
          </w:divBdr>
        </w:div>
        <w:div w:id="1360205961">
          <w:marLeft w:val="0"/>
          <w:marRight w:val="0"/>
          <w:marTop w:val="0"/>
          <w:marBottom w:val="0"/>
          <w:divBdr>
            <w:top w:val="single" w:sz="6" w:space="4" w:color="CCCCCC"/>
            <w:left w:val="single" w:sz="6" w:space="8" w:color="CCCCCC"/>
            <w:bottom w:val="single" w:sz="6" w:space="4" w:color="CCCCCC"/>
            <w:right w:val="single" w:sz="6" w:space="8" w:color="CCCCCC"/>
          </w:divBdr>
        </w:div>
        <w:div w:id="12725914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577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35326980</Template>
  <TotalTime>0</TotalTime>
  <Pages>3</Pages>
  <Words>291</Words>
  <Characters>1365</Characters>
  <Application>Microsoft Office Word</Application>
  <DocSecurity>0</DocSecurity>
  <Lines>341</Lines>
  <Paragraphs>165</Paragraphs>
  <ScaleCrop>false</ScaleCrop>
  <HeadingPairs>
    <vt:vector size="2" baseType="variant">
      <vt:variant>
        <vt:lpstr>Title</vt:lpstr>
      </vt:variant>
      <vt:variant>
        <vt:i4>1</vt:i4>
      </vt:variant>
    </vt:vector>
  </HeadingPairs>
  <TitlesOfParts>
    <vt:vector size="1" baseType="lpstr">
      <vt:lpstr/>
    </vt:vector>
  </TitlesOfParts>
  <Company>Wistaston Academy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Moloney</dc:creator>
  <cp:keywords/>
  <dc:description/>
  <cp:lastModifiedBy>Sian Moloney</cp:lastModifiedBy>
  <cp:revision>2</cp:revision>
  <dcterms:created xsi:type="dcterms:W3CDTF">2020-09-28T15:48:00Z</dcterms:created>
  <dcterms:modified xsi:type="dcterms:W3CDTF">2020-09-28T15:48:00Z</dcterms:modified>
</cp:coreProperties>
</file>